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5EDD" w14:textId="77777777" w:rsidR="00E35E82" w:rsidRPr="00EF4388" w:rsidRDefault="00E35E82" w:rsidP="00E35E82">
      <w:pPr>
        <w:rPr>
          <w:lang w:val="it-IT"/>
        </w:rPr>
      </w:pPr>
      <w:r>
        <w:rPr>
          <w:rFonts w:ascii="Trebuchet MS" w:hAnsi="Trebuchet MS"/>
          <w:sz w:val="26"/>
          <w:szCs w:val="26"/>
          <w:lang w:val="it-IT"/>
        </w:rPr>
        <w:t>“</w:t>
      </w:r>
      <w:r w:rsidRPr="00EF4388">
        <w:rPr>
          <w:lang w:val="it-IT"/>
        </w:rPr>
        <w:t>CODAC – Competente Digitale pentru Angajati Competitivi”, Cod proiect: 336877</w:t>
      </w:r>
    </w:p>
    <w:p w14:paraId="332033A1" w14:textId="77777777" w:rsidR="00E35E82" w:rsidRPr="00EF4388" w:rsidRDefault="00E35E82" w:rsidP="00E35E82">
      <w:pPr>
        <w:jc w:val="center"/>
        <w:rPr>
          <w:lang w:val="it-IT"/>
        </w:rPr>
      </w:pPr>
    </w:p>
    <w:p w14:paraId="36B5466A" w14:textId="77777777" w:rsidR="00EF4388" w:rsidRDefault="00EF4388" w:rsidP="00EF4388">
      <w:pPr>
        <w:jc w:val="center"/>
        <w:rPr>
          <w:b/>
          <w:bCs/>
          <w:lang w:val="ro-RO"/>
        </w:rPr>
      </w:pPr>
      <w:r w:rsidRPr="00755827">
        <w:rPr>
          <w:b/>
          <w:bCs/>
          <w:lang w:val="ro-RO"/>
        </w:rPr>
        <w:t>ACORD PRIVIND PRELUCRAREA DATELOR CU CARACTER PERSONAL</w:t>
      </w:r>
    </w:p>
    <w:p w14:paraId="635B1F41" w14:textId="77777777" w:rsidR="00EF4388" w:rsidRDefault="00EF4388" w:rsidP="00EF4388">
      <w:pPr>
        <w:jc w:val="center"/>
        <w:rPr>
          <w:b/>
          <w:bCs/>
          <w:lang w:val="ro-RO"/>
        </w:rPr>
      </w:pPr>
    </w:p>
    <w:p w14:paraId="39CAFD25" w14:textId="77777777" w:rsidR="00EF4388" w:rsidRPr="00755827" w:rsidRDefault="00EF4388" w:rsidP="00EF4388">
      <w:pPr>
        <w:jc w:val="center"/>
        <w:rPr>
          <w:b/>
          <w:bCs/>
          <w:lang w:val="ro-RO"/>
        </w:rPr>
      </w:pPr>
    </w:p>
    <w:p w14:paraId="3B5E49EF" w14:textId="77777777" w:rsidR="00EF4388" w:rsidRPr="00755827" w:rsidRDefault="00EF4388" w:rsidP="00EF4388">
      <w:pPr>
        <w:jc w:val="both"/>
        <w:rPr>
          <w:lang w:val="ro-RO"/>
        </w:rPr>
      </w:pPr>
      <w:r w:rsidRPr="00755827">
        <w:rPr>
          <w:lang w:val="ro-RO"/>
        </w:rPr>
        <w:t xml:space="preserve">Subsemnatul/a, ............................................................................, legitimat/a cu CI seria .............., nr. ....................., eliberat de  ................................ la data de ......................, CNP ........................................................................,  domiciliat/a in ..................................., str. ............................ nr. ........, bl. ........, sc. ........, et. ......, ap. ......., sector/judet ......................, </w:t>
      </w:r>
    </w:p>
    <w:p w14:paraId="2B473955" w14:textId="3A0B7318" w:rsidR="00EF4388" w:rsidRPr="00755827" w:rsidRDefault="00EF4388" w:rsidP="00EF4388">
      <w:pPr>
        <w:rPr>
          <w:lang w:val="ro-RO"/>
        </w:rPr>
      </w:pPr>
      <w:r w:rsidRPr="00755827">
        <w:rPr>
          <w:lang w:val="ro-RO"/>
        </w:rPr>
        <w:t xml:space="preserve">in calitate de candidat pentru grupul tinta in </w:t>
      </w:r>
      <w:r w:rsidRPr="00147C17">
        <w:rPr>
          <w:b/>
          <w:bCs/>
          <w:lang w:val="it-IT"/>
        </w:rPr>
        <w:t>CODAC – Competente Digitale pentru Angajati Competitivi”, Cod proiect: 336877</w:t>
      </w:r>
      <w:r w:rsidRPr="00755827">
        <w:rPr>
          <w:lang w:val="ro-RO"/>
        </w:rPr>
        <w:t xml:space="preserve">- finantat din Fondul Social European, declar ca am fost informat/a cu privire la </w:t>
      </w:r>
      <w:r w:rsidRPr="00755827">
        <w:rPr>
          <w:u w:val="single"/>
          <w:lang w:val="ro-RO"/>
        </w:rPr>
        <w:t>Politica privind prelucrarea datelor cu caracter personal si la categoriile de date care urmeaza sa fie colectate si prelucrate</w:t>
      </w:r>
      <w:r w:rsidRPr="00755827">
        <w:rPr>
          <w:lang w:val="ro-RO"/>
        </w:rPr>
        <w:t xml:space="preserve">. </w:t>
      </w:r>
    </w:p>
    <w:p w14:paraId="666F2DBF" w14:textId="77777777" w:rsidR="00EF4388" w:rsidRPr="00755827" w:rsidRDefault="00EF4388" w:rsidP="00EF4388">
      <w:pPr>
        <w:jc w:val="both"/>
        <w:rPr>
          <w:lang w:val="ro-RO"/>
        </w:rPr>
      </w:pPr>
      <w:r w:rsidRPr="00755827">
        <w:rPr>
          <w:lang w:val="ro-RO"/>
        </w:rPr>
        <w:t xml:space="preserve">De asemenea, declar pe propria raspundere ca sunt de acord ca datele mele personale sa fie stocate, prelucrate si utilizate (inclusiv materialele fotografice, audio si video, in care apar imaginea si vocea mea) in scopul Proiectului implementat de </w:t>
      </w:r>
      <w:bookmarkStart w:id="0" w:name="_Hlk116271853"/>
      <w:r>
        <w:rPr>
          <w:lang w:val="ro-RO"/>
        </w:rPr>
        <w:t>MILEVA CONSULTING SRL</w:t>
      </w:r>
      <w:r w:rsidRPr="00755827">
        <w:rPr>
          <w:lang w:val="ro-RO"/>
        </w:rPr>
        <w:t xml:space="preserve">, </w:t>
      </w:r>
      <w:bookmarkEnd w:id="0"/>
      <w:r w:rsidRPr="00755827">
        <w:rPr>
          <w:lang w:val="ro-RO"/>
        </w:rPr>
        <w:t xml:space="preserve">conform dispozitiilor Regulamentului European 2016/679 privind protectia persoanelor fizice referitor la prelucrarea datelor cu caracter personal si libera circulatie a acestor date si Legii nr. 677/2001 pentru protectia persoanelor cu privire la prelucrarea datelor cu caracter personal si libera circulatie a acestor date, cu modificarile si completarile ulterioare, inclusiv cele mentionate la art.7, alin.1 si art. 8, alin.1 din aceeasi lege. </w:t>
      </w:r>
    </w:p>
    <w:p w14:paraId="523AD73F" w14:textId="77777777" w:rsidR="00EF4388" w:rsidRPr="00755827" w:rsidRDefault="00EF4388" w:rsidP="00EF4388">
      <w:pPr>
        <w:jc w:val="both"/>
        <w:rPr>
          <w:lang w:val="ro-RO"/>
        </w:rPr>
      </w:pPr>
      <w:r w:rsidRPr="00755827">
        <w:rPr>
          <w:lang w:val="ro-RO"/>
        </w:rPr>
        <w:t>Intelegand ca orice omisiune sau incorectitudine in prezentarea informatiilor personale in scopul obtinerii de avantaje patrimoniale sau de orice alta natura este pedepsita conform legii, declar ca nu am furnizat informatii false in documentele prezentate si imi asum responsabilitatea datelor continute in dosarul de candidatura, garantand ca datele furnizate sunt actuale, reale, corecte si complete si ma angajez ca, in eventualitatea in care survin modificari privind datele personale care fac obiectul dosarului de candidatura depus (reinnoirea cartii de identitate, schimbarea numelui, schimbarea adresei de domiciliu etc.), sa anunt echipa de implementare a proiectului si sa furnizez documente doveditoare in acest sens.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F4388" w:rsidRPr="00755827" w14:paraId="4062AF6F" w14:textId="77777777" w:rsidTr="00D40C35">
        <w:tc>
          <w:tcPr>
            <w:tcW w:w="4814" w:type="dxa"/>
          </w:tcPr>
          <w:p w14:paraId="36606414" w14:textId="77777777" w:rsidR="00EF4388" w:rsidRDefault="00EF4388" w:rsidP="00D40C35">
            <w:pPr>
              <w:spacing w:after="160" w:line="259" w:lineRule="auto"/>
              <w:jc w:val="both"/>
              <w:rPr>
                <w:b/>
                <w:bCs/>
                <w:lang w:val="ro-RO"/>
              </w:rPr>
            </w:pPr>
          </w:p>
          <w:p w14:paraId="2AEC2517" w14:textId="77777777" w:rsidR="00EF4388" w:rsidRPr="00755827" w:rsidRDefault="00EF4388" w:rsidP="00D40C35">
            <w:pPr>
              <w:spacing w:after="160" w:line="259" w:lineRule="auto"/>
              <w:jc w:val="both"/>
              <w:rPr>
                <w:lang w:val="ro-RO"/>
              </w:rPr>
            </w:pPr>
            <w:r w:rsidRPr="00755827">
              <w:rPr>
                <w:b/>
                <w:bCs/>
                <w:lang w:val="ro-RO"/>
              </w:rPr>
              <w:t>Nume, prenume:</w:t>
            </w:r>
          </w:p>
        </w:tc>
        <w:tc>
          <w:tcPr>
            <w:tcW w:w="4814" w:type="dxa"/>
          </w:tcPr>
          <w:p w14:paraId="4057A452" w14:textId="77777777" w:rsidR="00EF4388" w:rsidRDefault="00EF4388" w:rsidP="00D40C35">
            <w:pPr>
              <w:spacing w:after="160" w:line="259" w:lineRule="auto"/>
              <w:jc w:val="both"/>
              <w:rPr>
                <w:b/>
                <w:bCs/>
                <w:lang w:val="ro-RO"/>
              </w:rPr>
            </w:pPr>
          </w:p>
          <w:p w14:paraId="7D47A3C5" w14:textId="77777777" w:rsidR="00EF4388" w:rsidRPr="00755827" w:rsidRDefault="00EF4388" w:rsidP="00D40C35">
            <w:pPr>
              <w:spacing w:after="160" w:line="259" w:lineRule="auto"/>
              <w:jc w:val="both"/>
              <w:rPr>
                <w:b/>
                <w:bCs/>
                <w:lang w:val="ro-RO"/>
              </w:rPr>
            </w:pPr>
            <w:r w:rsidRPr="00755827">
              <w:rPr>
                <w:b/>
                <w:bCs/>
                <w:lang w:val="ro-RO"/>
              </w:rPr>
              <w:t>Responsabil GDPR</w:t>
            </w:r>
          </w:p>
        </w:tc>
      </w:tr>
      <w:tr w:rsidR="00EF4388" w:rsidRPr="00755827" w14:paraId="17165F04" w14:textId="77777777" w:rsidTr="00D40C35">
        <w:tc>
          <w:tcPr>
            <w:tcW w:w="4814" w:type="dxa"/>
          </w:tcPr>
          <w:p w14:paraId="24F0FA56" w14:textId="77777777" w:rsidR="00EF4388" w:rsidRPr="00755827" w:rsidRDefault="00EF4388" w:rsidP="00D40C35">
            <w:pPr>
              <w:spacing w:after="160" w:line="259" w:lineRule="auto"/>
              <w:jc w:val="both"/>
              <w:rPr>
                <w:b/>
                <w:bCs/>
                <w:lang w:val="ro-RO"/>
              </w:rPr>
            </w:pPr>
            <w:r w:rsidRPr="00755827">
              <w:rPr>
                <w:b/>
                <w:bCs/>
                <w:lang w:val="ro-RO"/>
              </w:rPr>
              <w:t>Semnatura:</w:t>
            </w:r>
          </w:p>
          <w:p w14:paraId="4BC073E2" w14:textId="77777777" w:rsidR="00EF4388" w:rsidRDefault="00EF4388" w:rsidP="00D40C35">
            <w:pPr>
              <w:spacing w:after="160" w:line="259" w:lineRule="auto"/>
              <w:jc w:val="both"/>
              <w:rPr>
                <w:lang w:val="ro-RO"/>
              </w:rPr>
            </w:pPr>
          </w:p>
          <w:p w14:paraId="312A793F" w14:textId="77777777" w:rsidR="00EF4388" w:rsidRDefault="00EF4388" w:rsidP="00D40C35">
            <w:pPr>
              <w:spacing w:after="160" w:line="259" w:lineRule="auto"/>
              <w:jc w:val="both"/>
              <w:rPr>
                <w:lang w:val="ro-RO"/>
              </w:rPr>
            </w:pPr>
          </w:p>
          <w:p w14:paraId="36B809E9" w14:textId="77777777" w:rsidR="00EF4388" w:rsidRPr="00755827" w:rsidRDefault="00EF4388" w:rsidP="00D40C35">
            <w:pPr>
              <w:spacing w:after="160" w:line="259" w:lineRule="auto"/>
              <w:jc w:val="both"/>
              <w:rPr>
                <w:lang w:val="ro-RO"/>
              </w:rPr>
            </w:pPr>
          </w:p>
        </w:tc>
        <w:tc>
          <w:tcPr>
            <w:tcW w:w="4814" w:type="dxa"/>
          </w:tcPr>
          <w:p w14:paraId="4D6109A2" w14:textId="77777777" w:rsidR="00EF4388" w:rsidRPr="00755827" w:rsidRDefault="00EF4388" w:rsidP="00D40C35">
            <w:pPr>
              <w:spacing w:after="160" w:line="259" w:lineRule="auto"/>
              <w:jc w:val="both"/>
              <w:rPr>
                <w:b/>
                <w:bCs/>
                <w:lang w:val="ro-RO"/>
              </w:rPr>
            </w:pPr>
            <w:r w:rsidRPr="00755827">
              <w:rPr>
                <w:b/>
                <w:bCs/>
                <w:lang w:val="ro-RO"/>
              </w:rPr>
              <w:t>Semnatura:</w:t>
            </w:r>
          </w:p>
          <w:p w14:paraId="1EBB6B76" w14:textId="77777777" w:rsidR="00EF4388" w:rsidRPr="00755827" w:rsidRDefault="00EF4388" w:rsidP="00D40C35">
            <w:pPr>
              <w:spacing w:after="160" w:line="259" w:lineRule="auto"/>
              <w:jc w:val="both"/>
              <w:rPr>
                <w:lang w:val="ro-RO"/>
              </w:rPr>
            </w:pPr>
          </w:p>
        </w:tc>
      </w:tr>
    </w:tbl>
    <w:p w14:paraId="034531C3" w14:textId="77777777" w:rsidR="004B4D86" w:rsidRPr="00E35E82" w:rsidRDefault="004B4D86" w:rsidP="004B4D86">
      <w:pPr>
        <w:autoSpaceDE w:val="0"/>
        <w:autoSpaceDN w:val="0"/>
        <w:adjustRightInd w:val="0"/>
        <w:rPr>
          <w:rFonts w:ascii="Trebuchet MS" w:hAnsi="Trebuchet MS"/>
          <w:sz w:val="26"/>
          <w:szCs w:val="26"/>
          <w:lang w:val="it-IT"/>
        </w:rPr>
      </w:pPr>
    </w:p>
    <w:sectPr w:rsidR="004B4D86" w:rsidRPr="00E35E82" w:rsidSect="00A93729">
      <w:headerReference w:type="default" r:id="rId7"/>
      <w:footerReference w:type="even" r:id="rId8"/>
      <w:footerReference w:type="default" r:id="rId9"/>
      <w:headerReference w:type="first" r:id="rId10"/>
      <w:pgSz w:w="11907" w:h="16840" w:code="9"/>
      <w:pgMar w:top="680" w:right="851" w:bottom="680" w:left="1418"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43EC" w14:textId="77777777" w:rsidR="00903F7D" w:rsidRDefault="00903F7D" w:rsidP="00504867">
      <w:r>
        <w:separator/>
      </w:r>
    </w:p>
  </w:endnote>
  <w:endnote w:type="continuationSeparator" w:id="0">
    <w:p w14:paraId="14BECE7D" w14:textId="77777777" w:rsidR="00903F7D" w:rsidRDefault="00903F7D" w:rsidP="0050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Í¢l'">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0F74" w14:textId="77777777" w:rsidR="00504867" w:rsidRPr="00281A3B" w:rsidRDefault="00504867" w:rsidP="00504867">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6EB9" w14:textId="7FDE0DE9" w:rsidR="006A73F2" w:rsidRPr="004C7788" w:rsidRDefault="006A73F2" w:rsidP="006A73F2">
    <w:pPr>
      <w:pStyle w:val="Header"/>
      <w:rPr>
        <w:rFonts w:ascii="Tahoma" w:hAnsi="Tahoma" w:cs="Tahoma"/>
        <w:color w:val="000000"/>
        <w:sz w:val="22"/>
        <w:szCs w:val="15"/>
        <w:lang w:val="it-IT"/>
      </w:rPr>
    </w:pPr>
    <w:r w:rsidRPr="0031552D">
      <w:rPr>
        <w:noProof/>
        <w:sz w:val="21"/>
        <w:szCs w:val="21"/>
      </w:rPr>
      <w:drawing>
        <wp:anchor distT="0" distB="0" distL="114300" distR="114300" simplePos="0" relativeHeight="251661312" behindDoc="1" locked="0" layoutInCell="1" allowOverlap="1" wp14:anchorId="39F5FD76" wp14:editId="689CB584">
          <wp:simplePos x="0" y="0"/>
          <wp:positionH relativeFrom="column">
            <wp:posOffset>5191648</wp:posOffset>
          </wp:positionH>
          <wp:positionV relativeFrom="paragraph">
            <wp:posOffset>19050</wp:posOffset>
          </wp:positionV>
          <wp:extent cx="786905" cy="510615"/>
          <wp:effectExtent l="0" t="0" r="635" b="0"/>
          <wp:wrapNone/>
          <wp:docPr id="1074252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52451" name="Picture 1074252451"/>
                  <pic:cNvPicPr/>
                </pic:nvPicPr>
                <pic:blipFill>
                  <a:blip r:embed="rId1">
                    <a:extLst>
                      <a:ext uri="{28A0092B-C50C-407E-A947-70E740481C1C}">
                        <a14:useLocalDpi xmlns:a14="http://schemas.microsoft.com/office/drawing/2010/main" val="0"/>
                      </a:ext>
                    </a:extLst>
                  </a:blip>
                  <a:stretch>
                    <a:fillRect/>
                  </a:stretch>
                </pic:blipFill>
                <pic:spPr>
                  <a:xfrm>
                    <a:off x="0" y="0"/>
                    <a:ext cx="786905" cy="510615"/>
                  </a:xfrm>
                  <a:prstGeom prst="rect">
                    <a:avLst/>
                  </a:prstGeom>
                </pic:spPr>
              </pic:pic>
            </a:graphicData>
          </a:graphic>
          <wp14:sizeRelH relativeFrom="page">
            <wp14:pctWidth>0</wp14:pctWidth>
          </wp14:sizeRelH>
          <wp14:sizeRelV relativeFrom="page">
            <wp14:pctHeight>0</wp14:pctHeight>
          </wp14:sizeRelV>
        </wp:anchor>
      </w:drawing>
    </w:r>
    <w:r w:rsidR="002962FE" w:rsidRPr="004C7788">
      <w:rPr>
        <w:rFonts w:ascii="Tahoma" w:hAnsi="Tahoma" w:cs="Tahoma"/>
        <w:color w:val="000000"/>
        <w:sz w:val="22"/>
        <w:szCs w:val="21"/>
        <w:lang w:val="it-IT"/>
      </w:rPr>
      <w:t>M</w:t>
    </w:r>
    <w:r w:rsidRPr="004C7788">
      <w:rPr>
        <w:rFonts w:ascii="Tahoma" w:hAnsi="Tahoma" w:cs="Tahoma"/>
        <w:color w:val="000000"/>
        <w:sz w:val="22"/>
        <w:szCs w:val="21"/>
        <w:lang w:val="it-IT"/>
      </w:rPr>
      <w:t>ILEVA CONSULTING SRL</w:t>
    </w:r>
  </w:p>
  <w:p w14:paraId="45037EEE" w14:textId="64F7BB9D" w:rsidR="006A73F2" w:rsidRPr="004C7788" w:rsidRDefault="006A73F2" w:rsidP="006A73F2">
    <w:pPr>
      <w:pStyle w:val="Header"/>
      <w:rPr>
        <w:rFonts w:ascii="Tahoma" w:hAnsi="Tahoma" w:cs="Tahoma"/>
        <w:color w:val="000000"/>
        <w:sz w:val="16"/>
        <w:szCs w:val="21"/>
        <w:lang w:val="it-IT"/>
      </w:rPr>
    </w:pPr>
    <w:r w:rsidRPr="004C7788">
      <w:rPr>
        <w:rFonts w:ascii="Tahoma" w:hAnsi="Tahoma" w:cs="Tahoma"/>
        <w:color w:val="000000"/>
        <w:sz w:val="16"/>
        <w:szCs w:val="21"/>
        <w:lang w:val="it-IT"/>
      </w:rPr>
      <w:t>J40/8115/2009</w:t>
    </w:r>
  </w:p>
  <w:p w14:paraId="3229547E" w14:textId="411E8623" w:rsidR="006A73F2" w:rsidRPr="004C7788" w:rsidRDefault="006A73F2" w:rsidP="006A73F2">
    <w:pPr>
      <w:pStyle w:val="Header"/>
      <w:rPr>
        <w:rFonts w:ascii="Tahoma" w:hAnsi="Tahoma" w:cs="Tahoma"/>
        <w:color w:val="000000"/>
        <w:sz w:val="16"/>
        <w:szCs w:val="21"/>
        <w:lang w:val="it-IT"/>
      </w:rPr>
    </w:pPr>
    <w:r w:rsidRPr="004C7788">
      <w:rPr>
        <w:rFonts w:ascii="Tahoma" w:hAnsi="Tahoma" w:cs="Tahoma"/>
        <w:color w:val="000000"/>
        <w:sz w:val="16"/>
        <w:szCs w:val="21"/>
        <w:lang w:val="it-IT"/>
      </w:rPr>
      <w:t>RO 25801209</w:t>
    </w:r>
  </w:p>
  <w:p w14:paraId="769B2C0E" w14:textId="04C903D0" w:rsidR="006A73F2" w:rsidRPr="004C7788" w:rsidRDefault="006A73F2" w:rsidP="006A73F2">
    <w:pPr>
      <w:pStyle w:val="Footer"/>
      <w:rPr>
        <w:lang w:val="it-IT"/>
      </w:rPr>
    </w:pPr>
  </w:p>
  <w:p w14:paraId="693DEE43" w14:textId="75A5AA88" w:rsidR="00C41CE3" w:rsidRPr="004C7788" w:rsidRDefault="00C41CE3" w:rsidP="006A73F2">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4DB5" w14:textId="77777777" w:rsidR="00903F7D" w:rsidRDefault="00903F7D" w:rsidP="00504867">
      <w:r>
        <w:separator/>
      </w:r>
    </w:p>
  </w:footnote>
  <w:footnote w:type="continuationSeparator" w:id="0">
    <w:p w14:paraId="5EF47BA6" w14:textId="77777777" w:rsidR="00903F7D" w:rsidRDefault="00903F7D" w:rsidP="0050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6154" w14:textId="77777777" w:rsidR="0063023E" w:rsidRPr="00C11257" w:rsidRDefault="0063023E" w:rsidP="0063023E">
    <w:pPr>
      <w:jc w:val="both"/>
      <w:rPr>
        <w:rFonts w:ascii="Trebuchet MS" w:hAnsi="Trebuchet MS"/>
        <w:noProof/>
        <w:sz w:val="18"/>
        <w:szCs w:val="18"/>
      </w:rPr>
    </w:pPr>
  </w:p>
  <w:p w14:paraId="1716C110" w14:textId="77777777" w:rsidR="0063023E" w:rsidRPr="00C11257" w:rsidRDefault="0063023E" w:rsidP="0063023E">
    <w:pPr>
      <w:jc w:val="center"/>
      <w:rPr>
        <w:rFonts w:ascii="Trebuchet MS" w:hAnsi="Trebuchet MS"/>
        <w:noProof/>
        <w:sz w:val="18"/>
        <w:szCs w:val="18"/>
      </w:rPr>
    </w:pPr>
    <w:r>
      <w:rPr>
        <w:rFonts w:ascii="Trebuchet MS" w:hAnsi="Trebuchet MS"/>
        <w:noProof/>
      </w:rPr>
      <w:drawing>
        <wp:inline distT="0" distB="0" distL="0" distR="0" wp14:anchorId="66A5A77B" wp14:editId="7C171324">
          <wp:extent cx="2672265" cy="560705"/>
          <wp:effectExtent l="0" t="0" r="0" b="0"/>
          <wp:docPr id="1138322336" name="Picture 113832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1"/>
                  <a:stretch/>
                </pic:blipFill>
                <pic:spPr bwMode="auto">
                  <a:xfrm>
                    <a:off x="0" y="0"/>
                    <a:ext cx="2675707" cy="561427"/>
                  </a:xfrm>
                  <a:prstGeom prst="rect">
                    <a:avLst/>
                  </a:prstGeom>
                </pic:spPr>
              </pic:pic>
            </a:graphicData>
          </a:graphic>
        </wp:inline>
      </w:drawing>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lang w:val="ro-RO" w:eastAsia="ro-RO"/>
      </w:rPr>
      <w:drawing>
        <wp:inline distT="0" distB="0" distL="0" distR="0" wp14:anchorId="1C4636C7" wp14:editId="4CB03CF2">
          <wp:extent cx="544879" cy="554654"/>
          <wp:effectExtent l="0" t="0" r="1270" b="4445"/>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rotWithShape="1">
                  <a:blip r:embed="rId2"/>
                  <a:srcRect l="3671" t="14210" r="71778" b="8316"/>
                  <a:stretch/>
                </pic:blipFill>
                <pic:spPr bwMode="auto">
                  <a:xfrm>
                    <a:off x="0" y="0"/>
                    <a:ext cx="561294" cy="571363"/>
                  </a:xfrm>
                  <a:prstGeom prst="rect">
                    <a:avLst/>
                  </a:prstGeom>
                  <a:noFill/>
                  <a:ln>
                    <a:noFill/>
                  </a:ln>
                  <a:extLst>
                    <a:ext uri="{53640926-AAD7-44D8-BBD7-CCE9431645EC}">
                      <a14:shadowObscured xmlns:a14="http://schemas.microsoft.com/office/drawing/2010/main"/>
                    </a:ext>
                  </a:extLst>
                </pic:spPr>
              </pic:pic>
            </a:graphicData>
          </a:graphic>
        </wp:inline>
      </w:drawing>
    </w:r>
  </w:p>
  <w:p w14:paraId="5EF94BB7" w14:textId="77777777" w:rsidR="0063023E" w:rsidRDefault="0063023E" w:rsidP="0063023E">
    <w:pPr>
      <w:jc w:val="both"/>
      <w:rPr>
        <w:rFonts w:ascii="Trebuchet MS" w:hAnsi="Trebuchet MS"/>
        <w:b/>
        <w:bCs/>
        <w:noProof/>
        <w:sz w:val="15"/>
        <w:szCs w:val="15"/>
      </w:rPr>
    </w:pPr>
  </w:p>
  <w:p w14:paraId="4D7FF21B" w14:textId="2FEF78CA" w:rsidR="00504867" w:rsidRPr="00D05688" w:rsidRDefault="00504867" w:rsidP="00254706">
    <w:pPr>
      <w:jc w:val="both"/>
      <w:rPr>
        <w:rFonts w:ascii="Trebuchet MS" w:hAnsi="Trebuchet MS"/>
        <w:noProof/>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EDBC" w14:textId="77777777" w:rsidR="00254706" w:rsidRPr="00C11257" w:rsidRDefault="00254706" w:rsidP="00254706">
    <w:pPr>
      <w:jc w:val="both"/>
      <w:rPr>
        <w:rFonts w:ascii="Trebuchet MS" w:hAnsi="Trebuchet MS"/>
        <w:noProof/>
        <w:sz w:val="18"/>
        <w:szCs w:val="18"/>
      </w:rPr>
    </w:pPr>
  </w:p>
  <w:p w14:paraId="76B010F9" w14:textId="77777777" w:rsidR="00254706" w:rsidRPr="00C11257" w:rsidRDefault="00254706" w:rsidP="00254706">
    <w:pPr>
      <w:jc w:val="center"/>
      <w:rPr>
        <w:rFonts w:ascii="Trebuchet MS" w:hAnsi="Trebuchet MS"/>
        <w:noProof/>
        <w:sz w:val="18"/>
        <w:szCs w:val="18"/>
      </w:rPr>
    </w:pPr>
    <w:r>
      <w:rPr>
        <w:rFonts w:ascii="Trebuchet MS" w:hAnsi="Trebuchet MS"/>
        <w:noProof/>
      </w:rPr>
      <w:drawing>
        <wp:inline distT="0" distB="0" distL="0" distR="0" wp14:anchorId="3BBDF9CD" wp14:editId="022507EA">
          <wp:extent cx="2672265" cy="560705"/>
          <wp:effectExtent l="0" t="0" r="0" b="0"/>
          <wp:docPr id="2053114251" name="Picture 205311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1"/>
                  <a:stretch/>
                </pic:blipFill>
                <pic:spPr bwMode="auto">
                  <a:xfrm>
                    <a:off x="0" y="0"/>
                    <a:ext cx="2675707" cy="561427"/>
                  </a:xfrm>
                  <a:prstGeom prst="rect">
                    <a:avLst/>
                  </a:prstGeom>
                </pic:spPr>
              </pic:pic>
            </a:graphicData>
          </a:graphic>
        </wp:inline>
      </w:drawing>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lang w:val="ro-RO" w:eastAsia="ro-RO"/>
      </w:rPr>
      <w:drawing>
        <wp:inline distT="0" distB="0" distL="0" distR="0" wp14:anchorId="61AD58B3" wp14:editId="5230A9D0">
          <wp:extent cx="544879" cy="554654"/>
          <wp:effectExtent l="0" t="0" r="1270" b="4445"/>
          <wp:docPr id="87945646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rotWithShape="1">
                  <a:blip r:embed="rId2"/>
                  <a:srcRect l="3671" t="14210" r="71778" b="8316"/>
                  <a:stretch/>
                </pic:blipFill>
                <pic:spPr bwMode="auto">
                  <a:xfrm>
                    <a:off x="0" y="0"/>
                    <a:ext cx="561294" cy="571363"/>
                  </a:xfrm>
                  <a:prstGeom prst="rect">
                    <a:avLst/>
                  </a:prstGeom>
                  <a:noFill/>
                  <a:ln>
                    <a:noFill/>
                  </a:ln>
                  <a:extLst>
                    <a:ext uri="{53640926-AAD7-44D8-BBD7-CCE9431645EC}">
                      <a14:shadowObscured xmlns:a14="http://schemas.microsoft.com/office/drawing/2010/main"/>
                    </a:ext>
                  </a:extLst>
                </pic:spPr>
              </pic:pic>
            </a:graphicData>
          </a:graphic>
        </wp:inline>
      </w:drawing>
    </w:r>
  </w:p>
  <w:p w14:paraId="5B880BD4" w14:textId="77777777" w:rsidR="00254706" w:rsidRDefault="00254706" w:rsidP="00254706">
    <w:pPr>
      <w:jc w:val="both"/>
      <w:rPr>
        <w:rFonts w:ascii="Trebuchet MS" w:hAnsi="Trebuchet MS"/>
        <w:b/>
        <w:bCs/>
        <w:noProof/>
        <w:sz w:val="15"/>
        <w:szCs w:val="15"/>
      </w:rPr>
    </w:pPr>
  </w:p>
  <w:p w14:paraId="0D3AA919" w14:textId="77777777" w:rsidR="00254706" w:rsidRPr="004C7788" w:rsidRDefault="00254706" w:rsidP="00254706">
    <w:pPr>
      <w:jc w:val="both"/>
      <w:rPr>
        <w:rFonts w:ascii="Trebuchet MS" w:hAnsi="Trebuchet MS"/>
        <w:noProof/>
        <w:sz w:val="15"/>
        <w:szCs w:val="15"/>
        <w:lang w:val="it-IT"/>
      </w:rPr>
    </w:pPr>
    <w:r w:rsidRPr="004C7788">
      <w:rPr>
        <w:rFonts w:ascii="Trebuchet MS" w:hAnsi="Trebuchet MS"/>
        <w:b/>
        <w:bCs/>
        <w:noProof/>
        <w:sz w:val="15"/>
        <w:szCs w:val="15"/>
        <w:lang w:val="it-IT"/>
      </w:rPr>
      <w:t>Fond</w:t>
    </w:r>
    <w:r w:rsidRPr="004C7788">
      <w:rPr>
        <w:rFonts w:ascii="Trebuchet MS" w:hAnsi="Trebuchet MS"/>
        <w:noProof/>
        <w:sz w:val="15"/>
        <w:szCs w:val="15"/>
        <w:lang w:val="it-IT"/>
      </w:rPr>
      <w:t>: Fondul Social European+ prin Programul Educatie si Ocupare 2021 - 2027</w:t>
    </w:r>
  </w:p>
  <w:p w14:paraId="1E75D8D5" w14:textId="77777777" w:rsidR="00254706" w:rsidRPr="004C7788" w:rsidRDefault="00254706" w:rsidP="00254706">
    <w:pPr>
      <w:jc w:val="both"/>
      <w:rPr>
        <w:rFonts w:ascii="Trebuchet MS" w:hAnsi="Trebuchet MS"/>
        <w:noProof/>
        <w:sz w:val="15"/>
        <w:szCs w:val="15"/>
        <w:lang w:val="it-IT"/>
      </w:rPr>
    </w:pPr>
    <w:r w:rsidRPr="004C7788">
      <w:rPr>
        <w:rFonts w:ascii="Trebuchet MS" w:hAnsi="Trebuchet MS"/>
        <w:b/>
        <w:bCs/>
        <w:noProof/>
        <w:sz w:val="15"/>
        <w:szCs w:val="15"/>
        <w:lang w:val="it-IT"/>
      </w:rPr>
      <w:t>Operațiune</w:t>
    </w:r>
    <w:r w:rsidRPr="004C7788">
      <w:rPr>
        <w:rFonts w:ascii="Trebuchet MS" w:hAnsi="Trebuchet MS"/>
        <w:noProof/>
        <w:sz w:val="15"/>
        <w:szCs w:val="15"/>
        <w:lang w:val="it-IT"/>
      </w:rPr>
      <w:t>: Implementarea programului „Competențe digitale pentru piata muncii”</w:t>
    </w:r>
  </w:p>
  <w:p w14:paraId="2A0C386D" w14:textId="77777777" w:rsidR="00254706" w:rsidRPr="004C7788" w:rsidRDefault="00254706" w:rsidP="00254706">
    <w:pPr>
      <w:jc w:val="both"/>
      <w:rPr>
        <w:rFonts w:ascii="Trebuchet MS" w:hAnsi="Trebuchet MS"/>
        <w:noProof/>
        <w:sz w:val="15"/>
        <w:szCs w:val="15"/>
        <w:lang w:val="it-IT"/>
      </w:rPr>
    </w:pPr>
    <w:r w:rsidRPr="004C7788">
      <w:rPr>
        <w:rFonts w:ascii="Trebuchet MS" w:hAnsi="Trebuchet MS"/>
        <w:b/>
        <w:bCs/>
        <w:noProof/>
        <w:sz w:val="15"/>
        <w:szCs w:val="15"/>
        <w:lang w:val="it-IT"/>
      </w:rPr>
      <w:t>Prioritate</w:t>
    </w:r>
    <w:r w:rsidRPr="004C7788">
      <w:rPr>
        <w:rFonts w:ascii="Trebuchet MS" w:hAnsi="Trebuchet MS"/>
        <w:noProof/>
        <w:sz w:val="15"/>
        <w:szCs w:val="15"/>
        <w:lang w:val="it-IT"/>
      </w:rPr>
      <w:t>: P9.Consolidarea participării populației în procesul de învățare pe tot parcursul vieții pentru facilitarea tranzițiilor și a mobilității</w:t>
    </w:r>
  </w:p>
  <w:p w14:paraId="31DD674B" w14:textId="77777777" w:rsidR="00254706" w:rsidRPr="004C7788" w:rsidRDefault="00254706" w:rsidP="00254706">
    <w:pPr>
      <w:jc w:val="both"/>
      <w:rPr>
        <w:rFonts w:ascii="Trebuchet MS" w:hAnsi="Trebuchet MS"/>
        <w:noProof/>
        <w:sz w:val="15"/>
        <w:szCs w:val="15"/>
        <w:lang w:val="it-IT"/>
      </w:rPr>
    </w:pPr>
    <w:r w:rsidRPr="004C7788">
      <w:rPr>
        <w:rFonts w:ascii="Trebuchet MS" w:hAnsi="Trebuchet MS"/>
        <w:b/>
        <w:bCs/>
        <w:noProof/>
        <w:sz w:val="15"/>
        <w:szCs w:val="15"/>
        <w:lang w:val="it-IT"/>
      </w:rPr>
      <w:t>Obiectiv specific:</w:t>
    </w:r>
    <w:r w:rsidRPr="004C7788">
      <w:rPr>
        <w:rFonts w:ascii="Trebuchet MS" w:hAnsi="Trebuchet MS"/>
        <w:noProof/>
        <w:sz w:val="15"/>
        <w:szCs w:val="15"/>
        <w:lang w:val="it-IT"/>
      </w:rPr>
      <w:t xml:space="preserve"> ESO4.7_Promovarea învățării pe tot parcursul vieții, în special a oportunităților flexibile de actualizare a competențelor și de recalificare pentru toți, ținând seama de competențele antreprenoriale și digitale, printr-o mai bună anticipare a schimbării și a cerințelor de noi competențe bazate pe nevoile pieței muncii, precum și prin facilitarea tranzițiilor profesionale și promovarea mobilității profesionale</w:t>
    </w:r>
  </w:p>
  <w:p w14:paraId="15D07CD8" w14:textId="77777777" w:rsidR="00254706" w:rsidRPr="004C7788" w:rsidRDefault="00254706" w:rsidP="00254706">
    <w:pPr>
      <w:jc w:val="both"/>
      <w:rPr>
        <w:rFonts w:ascii="Trebuchet MS" w:hAnsi="Trebuchet MS"/>
        <w:noProof/>
        <w:sz w:val="15"/>
        <w:szCs w:val="15"/>
        <w:lang w:val="it-IT"/>
      </w:rPr>
    </w:pPr>
    <w:r w:rsidRPr="004C7788">
      <w:rPr>
        <w:rFonts w:ascii="Trebuchet MS" w:hAnsi="Trebuchet MS"/>
        <w:b/>
        <w:bCs/>
        <w:noProof/>
        <w:sz w:val="15"/>
        <w:szCs w:val="15"/>
        <w:lang w:val="it-IT"/>
      </w:rPr>
      <w:t xml:space="preserve">Cod apel: </w:t>
    </w:r>
    <w:r w:rsidRPr="004C7788">
      <w:rPr>
        <w:rFonts w:ascii="Trebuchet MS" w:hAnsi="Trebuchet MS"/>
        <w:noProof/>
        <w:sz w:val="15"/>
        <w:szCs w:val="15"/>
        <w:lang w:val="it-IT"/>
      </w:rPr>
      <w:t xml:space="preserve">PEO/375/PEO_P9/OP4/ESO4.7/PEO_A34  </w:t>
    </w:r>
  </w:p>
  <w:p w14:paraId="7A5220B7" w14:textId="77777777" w:rsidR="00254706" w:rsidRPr="004C7788" w:rsidRDefault="00254706" w:rsidP="00254706">
    <w:pPr>
      <w:jc w:val="both"/>
      <w:rPr>
        <w:rFonts w:ascii="Trebuchet MS" w:hAnsi="Trebuchet MS"/>
        <w:noProof/>
        <w:sz w:val="15"/>
        <w:szCs w:val="15"/>
        <w:lang w:val="it-IT"/>
      </w:rPr>
    </w:pPr>
    <w:r w:rsidRPr="004C7788">
      <w:rPr>
        <w:rFonts w:ascii="Trebuchet MS" w:hAnsi="Trebuchet MS"/>
        <w:b/>
        <w:bCs/>
        <w:noProof/>
        <w:sz w:val="15"/>
        <w:szCs w:val="15"/>
        <w:lang w:val="it-IT"/>
      </w:rPr>
      <w:t>Titlul proiectului:</w:t>
    </w:r>
    <w:r w:rsidRPr="004C7788">
      <w:rPr>
        <w:rFonts w:ascii="Trebuchet MS" w:hAnsi="Trebuchet MS"/>
        <w:noProof/>
        <w:sz w:val="15"/>
        <w:szCs w:val="15"/>
        <w:lang w:val="it-IT"/>
      </w:rPr>
      <w:t xml:space="preserve"> CODAC – COmpetente Digitale pentru Angajati Competitivi</w:t>
    </w:r>
    <w:r w:rsidRPr="004C7788">
      <w:rPr>
        <w:rFonts w:ascii="Í¢l'" w:eastAsiaTheme="minorHAnsi" w:hAnsi="Í¢l'" w:cs="Í¢l'"/>
        <w:i/>
        <w:iCs/>
        <w:sz w:val="17"/>
        <w:szCs w:val="17"/>
        <w:lang w:val="it-IT"/>
      </w:rPr>
      <w:t xml:space="preserve"> </w:t>
    </w:r>
    <w:r w:rsidRPr="004C7788">
      <w:rPr>
        <w:rFonts w:ascii="Trebuchet MS" w:hAnsi="Trebuchet MS"/>
        <w:b/>
        <w:bCs/>
        <w:noProof/>
        <w:sz w:val="15"/>
        <w:szCs w:val="15"/>
        <w:lang w:val="it-IT"/>
      </w:rPr>
      <w:t>Cod proiect:</w:t>
    </w:r>
    <w:r w:rsidRPr="004C7788">
      <w:rPr>
        <w:rFonts w:ascii="Trebuchet MS" w:hAnsi="Trebuchet MS"/>
        <w:noProof/>
        <w:sz w:val="15"/>
        <w:szCs w:val="15"/>
        <w:lang w:val="it-IT"/>
      </w:rPr>
      <w:t xml:space="preserve"> 336877</w:t>
    </w:r>
  </w:p>
  <w:p w14:paraId="26D294BE" w14:textId="77777777" w:rsidR="00254706" w:rsidRPr="004C7788" w:rsidRDefault="00254706">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41D"/>
    <w:multiLevelType w:val="hybridMultilevel"/>
    <w:tmpl w:val="C06A50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A325B2"/>
    <w:multiLevelType w:val="hybridMultilevel"/>
    <w:tmpl w:val="CF34A3F0"/>
    <w:lvl w:ilvl="0" w:tplc="04F816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260EE"/>
    <w:multiLevelType w:val="hybridMultilevel"/>
    <w:tmpl w:val="E30CE01E"/>
    <w:lvl w:ilvl="0" w:tplc="89E22844">
      <w:start w:val="1"/>
      <w:numFmt w:val="lowerLetter"/>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F26C72"/>
    <w:multiLevelType w:val="hybridMultilevel"/>
    <w:tmpl w:val="3C0287EE"/>
    <w:lvl w:ilvl="0" w:tplc="38BCF9D6">
      <w:start w:val="1"/>
      <w:numFmt w:val="lowerLetter"/>
      <w:lvlText w:val="%1)"/>
      <w:lvlJc w:val="left"/>
      <w:pPr>
        <w:ind w:left="31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DA66FFE">
      <w:start w:val="1"/>
      <w:numFmt w:val="lowerLetter"/>
      <w:lvlText w:val="%2"/>
      <w:lvlJc w:val="left"/>
      <w:pPr>
        <w:ind w:left="10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C02FF66">
      <w:start w:val="1"/>
      <w:numFmt w:val="lowerRoman"/>
      <w:lvlText w:val="%3"/>
      <w:lvlJc w:val="left"/>
      <w:pPr>
        <w:ind w:left="18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9FF29D4A">
      <w:start w:val="1"/>
      <w:numFmt w:val="decimal"/>
      <w:lvlText w:val="%4"/>
      <w:lvlJc w:val="left"/>
      <w:pPr>
        <w:ind w:left="25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B5C4622">
      <w:start w:val="1"/>
      <w:numFmt w:val="lowerLetter"/>
      <w:lvlText w:val="%5"/>
      <w:lvlJc w:val="left"/>
      <w:pPr>
        <w:ind w:left="32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094E575C">
      <w:start w:val="1"/>
      <w:numFmt w:val="lowerRoman"/>
      <w:lvlText w:val="%6"/>
      <w:lvlJc w:val="left"/>
      <w:pPr>
        <w:ind w:left="397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B24DE64">
      <w:start w:val="1"/>
      <w:numFmt w:val="decimal"/>
      <w:lvlText w:val="%7"/>
      <w:lvlJc w:val="left"/>
      <w:pPr>
        <w:ind w:left="46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0409328">
      <w:start w:val="1"/>
      <w:numFmt w:val="lowerLetter"/>
      <w:lvlText w:val="%8"/>
      <w:lvlJc w:val="left"/>
      <w:pPr>
        <w:ind w:left="54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E03ACA98">
      <w:start w:val="1"/>
      <w:numFmt w:val="lowerRoman"/>
      <w:lvlText w:val="%9"/>
      <w:lvlJc w:val="left"/>
      <w:pPr>
        <w:ind w:left="61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0E3E1596"/>
    <w:multiLevelType w:val="hybridMultilevel"/>
    <w:tmpl w:val="46A6DA6A"/>
    <w:lvl w:ilvl="0" w:tplc="E2103AB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E5348CD"/>
    <w:multiLevelType w:val="hybridMultilevel"/>
    <w:tmpl w:val="6406A992"/>
    <w:lvl w:ilvl="0" w:tplc="8AC2C498">
      <w:start w:val="1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677558"/>
    <w:multiLevelType w:val="multilevel"/>
    <w:tmpl w:val="9B4E9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B7EFF"/>
    <w:multiLevelType w:val="hybridMultilevel"/>
    <w:tmpl w:val="F002132C"/>
    <w:lvl w:ilvl="0" w:tplc="A126CC3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A9746C2"/>
    <w:multiLevelType w:val="hybridMultilevel"/>
    <w:tmpl w:val="90F22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C531BA"/>
    <w:multiLevelType w:val="hybridMultilevel"/>
    <w:tmpl w:val="CDB067F6"/>
    <w:lvl w:ilvl="0" w:tplc="08090001">
      <w:start w:val="1"/>
      <w:numFmt w:val="bullet"/>
      <w:lvlText w:val=""/>
      <w:lvlJc w:val="left"/>
      <w:pPr>
        <w:ind w:left="1310" w:hanging="360"/>
      </w:pPr>
      <w:rPr>
        <w:rFonts w:ascii="Symbol" w:hAnsi="Symbol" w:hint="default"/>
      </w:rPr>
    </w:lvl>
    <w:lvl w:ilvl="1" w:tplc="08090003" w:tentative="1">
      <w:start w:val="1"/>
      <w:numFmt w:val="bullet"/>
      <w:lvlText w:val="o"/>
      <w:lvlJc w:val="left"/>
      <w:pPr>
        <w:ind w:left="2030" w:hanging="360"/>
      </w:pPr>
      <w:rPr>
        <w:rFonts w:ascii="Courier New" w:hAnsi="Courier New" w:cs="Courier New"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Courier New"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Courier New" w:hint="default"/>
      </w:rPr>
    </w:lvl>
    <w:lvl w:ilvl="8" w:tplc="08090005" w:tentative="1">
      <w:start w:val="1"/>
      <w:numFmt w:val="bullet"/>
      <w:lvlText w:val=""/>
      <w:lvlJc w:val="left"/>
      <w:pPr>
        <w:ind w:left="7070" w:hanging="360"/>
      </w:pPr>
      <w:rPr>
        <w:rFonts w:ascii="Wingdings" w:hAnsi="Wingdings" w:hint="default"/>
      </w:rPr>
    </w:lvl>
  </w:abstractNum>
  <w:abstractNum w:abstractNumId="10" w15:restartNumberingAfterBreak="0">
    <w:nsid w:val="21D47ABB"/>
    <w:multiLevelType w:val="hybridMultilevel"/>
    <w:tmpl w:val="6EB8EB4A"/>
    <w:lvl w:ilvl="0" w:tplc="8AC2C498">
      <w:start w:val="19"/>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414417A"/>
    <w:multiLevelType w:val="multilevel"/>
    <w:tmpl w:val="3D1A6AC0"/>
    <w:lvl w:ilvl="0">
      <w:start w:val="19"/>
      <w:numFmt w:val="bullet"/>
      <w:lvlText w:val="-"/>
      <w:lvlJc w:val="left"/>
      <w:pPr>
        <w:tabs>
          <w:tab w:val="num" w:pos="720"/>
        </w:tabs>
        <w:ind w:left="720" w:hanging="360"/>
      </w:pPr>
      <w:rPr>
        <w:rFonts w:ascii="Calibri" w:eastAsia="Times New Roman" w:hAnsi="Calibri"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C01D4"/>
    <w:multiLevelType w:val="hybridMultilevel"/>
    <w:tmpl w:val="33DAAC50"/>
    <w:lvl w:ilvl="0" w:tplc="18E8064C">
      <w:start w:val="1"/>
      <w:numFmt w:val="lowerLetter"/>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E64AEB"/>
    <w:multiLevelType w:val="hybridMultilevel"/>
    <w:tmpl w:val="DF044694"/>
    <w:lvl w:ilvl="0" w:tplc="8AC2C498">
      <w:start w:val="19"/>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D025CCB"/>
    <w:multiLevelType w:val="hybridMultilevel"/>
    <w:tmpl w:val="21EE10B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94250EF"/>
    <w:multiLevelType w:val="hybridMultilevel"/>
    <w:tmpl w:val="6D086B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4292428"/>
    <w:multiLevelType w:val="hybridMultilevel"/>
    <w:tmpl w:val="B68464D0"/>
    <w:lvl w:ilvl="0" w:tplc="8AC2C498">
      <w:start w:val="1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E65629"/>
    <w:multiLevelType w:val="hybridMultilevel"/>
    <w:tmpl w:val="53623A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5BE53C3"/>
    <w:multiLevelType w:val="hybridMultilevel"/>
    <w:tmpl w:val="E5F4638E"/>
    <w:lvl w:ilvl="0" w:tplc="FFFFFFFF">
      <w:start w:val="1"/>
      <w:numFmt w:val="decimal"/>
      <w:lvlText w:val="%1."/>
      <w:lvlJc w:val="left"/>
      <w:pPr>
        <w:ind w:left="590" w:hanging="360"/>
      </w:pPr>
      <w:rPr>
        <w:rFonts w:hint="default"/>
      </w:rPr>
    </w:lvl>
    <w:lvl w:ilvl="1" w:tplc="FFFFFFFF" w:tentative="1">
      <w:start w:val="1"/>
      <w:numFmt w:val="lowerLetter"/>
      <w:lvlText w:val="%2."/>
      <w:lvlJc w:val="left"/>
      <w:pPr>
        <w:ind w:left="1310" w:hanging="360"/>
      </w:pPr>
    </w:lvl>
    <w:lvl w:ilvl="2" w:tplc="FFFFFFFF" w:tentative="1">
      <w:start w:val="1"/>
      <w:numFmt w:val="lowerRoman"/>
      <w:lvlText w:val="%3."/>
      <w:lvlJc w:val="right"/>
      <w:pPr>
        <w:ind w:left="2030" w:hanging="180"/>
      </w:pPr>
    </w:lvl>
    <w:lvl w:ilvl="3" w:tplc="FFFFFFFF" w:tentative="1">
      <w:start w:val="1"/>
      <w:numFmt w:val="decimal"/>
      <w:lvlText w:val="%4."/>
      <w:lvlJc w:val="left"/>
      <w:pPr>
        <w:ind w:left="2750" w:hanging="360"/>
      </w:pPr>
    </w:lvl>
    <w:lvl w:ilvl="4" w:tplc="FFFFFFFF" w:tentative="1">
      <w:start w:val="1"/>
      <w:numFmt w:val="lowerLetter"/>
      <w:lvlText w:val="%5."/>
      <w:lvlJc w:val="left"/>
      <w:pPr>
        <w:ind w:left="3470" w:hanging="360"/>
      </w:pPr>
    </w:lvl>
    <w:lvl w:ilvl="5" w:tplc="FFFFFFFF" w:tentative="1">
      <w:start w:val="1"/>
      <w:numFmt w:val="lowerRoman"/>
      <w:lvlText w:val="%6."/>
      <w:lvlJc w:val="right"/>
      <w:pPr>
        <w:ind w:left="4190" w:hanging="180"/>
      </w:pPr>
    </w:lvl>
    <w:lvl w:ilvl="6" w:tplc="FFFFFFFF" w:tentative="1">
      <w:start w:val="1"/>
      <w:numFmt w:val="decimal"/>
      <w:lvlText w:val="%7."/>
      <w:lvlJc w:val="left"/>
      <w:pPr>
        <w:ind w:left="4910" w:hanging="360"/>
      </w:pPr>
    </w:lvl>
    <w:lvl w:ilvl="7" w:tplc="FFFFFFFF" w:tentative="1">
      <w:start w:val="1"/>
      <w:numFmt w:val="lowerLetter"/>
      <w:lvlText w:val="%8."/>
      <w:lvlJc w:val="left"/>
      <w:pPr>
        <w:ind w:left="5630" w:hanging="360"/>
      </w:pPr>
    </w:lvl>
    <w:lvl w:ilvl="8" w:tplc="FFFFFFFF" w:tentative="1">
      <w:start w:val="1"/>
      <w:numFmt w:val="lowerRoman"/>
      <w:lvlText w:val="%9."/>
      <w:lvlJc w:val="right"/>
      <w:pPr>
        <w:ind w:left="6350" w:hanging="180"/>
      </w:pPr>
    </w:lvl>
  </w:abstractNum>
  <w:abstractNum w:abstractNumId="19" w15:restartNumberingAfterBreak="0">
    <w:nsid w:val="78DC5CAC"/>
    <w:multiLevelType w:val="hybridMultilevel"/>
    <w:tmpl w:val="E5F4638E"/>
    <w:lvl w:ilvl="0" w:tplc="FFD65970">
      <w:start w:val="1"/>
      <w:numFmt w:val="decimal"/>
      <w:lvlText w:val="%1."/>
      <w:lvlJc w:val="left"/>
      <w:pPr>
        <w:ind w:left="590" w:hanging="360"/>
      </w:pPr>
      <w:rPr>
        <w:rFonts w:hint="default"/>
      </w:rPr>
    </w:lvl>
    <w:lvl w:ilvl="1" w:tplc="08090019" w:tentative="1">
      <w:start w:val="1"/>
      <w:numFmt w:val="lowerLetter"/>
      <w:lvlText w:val="%2."/>
      <w:lvlJc w:val="left"/>
      <w:pPr>
        <w:ind w:left="1310" w:hanging="360"/>
      </w:pPr>
    </w:lvl>
    <w:lvl w:ilvl="2" w:tplc="0809001B" w:tentative="1">
      <w:start w:val="1"/>
      <w:numFmt w:val="lowerRoman"/>
      <w:lvlText w:val="%3."/>
      <w:lvlJc w:val="right"/>
      <w:pPr>
        <w:ind w:left="2030" w:hanging="180"/>
      </w:pPr>
    </w:lvl>
    <w:lvl w:ilvl="3" w:tplc="0809000F" w:tentative="1">
      <w:start w:val="1"/>
      <w:numFmt w:val="decimal"/>
      <w:lvlText w:val="%4."/>
      <w:lvlJc w:val="left"/>
      <w:pPr>
        <w:ind w:left="2750" w:hanging="360"/>
      </w:pPr>
    </w:lvl>
    <w:lvl w:ilvl="4" w:tplc="08090019" w:tentative="1">
      <w:start w:val="1"/>
      <w:numFmt w:val="lowerLetter"/>
      <w:lvlText w:val="%5."/>
      <w:lvlJc w:val="left"/>
      <w:pPr>
        <w:ind w:left="3470" w:hanging="360"/>
      </w:pPr>
    </w:lvl>
    <w:lvl w:ilvl="5" w:tplc="0809001B" w:tentative="1">
      <w:start w:val="1"/>
      <w:numFmt w:val="lowerRoman"/>
      <w:lvlText w:val="%6."/>
      <w:lvlJc w:val="right"/>
      <w:pPr>
        <w:ind w:left="4190" w:hanging="180"/>
      </w:pPr>
    </w:lvl>
    <w:lvl w:ilvl="6" w:tplc="0809000F" w:tentative="1">
      <w:start w:val="1"/>
      <w:numFmt w:val="decimal"/>
      <w:lvlText w:val="%7."/>
      <w:lvlJc w:val="left"/>
      <w:pPr>
        <w:ind w:left="4910" w:hanging="360"/>
      </w:pPr>
    </w:lvl>
    <w:lvl w:ilvl="7" w:tplc="08090019" w:tentative="1">
      <w:start w:val="1"/>
      <w:numFmt w:val="lowerLetter"/>
      <w:lvlText w:val="%8."/>
      <w:lvlJc w:val="left"/>
      <w:pPr>
        <w:ind w:left="5630" w:hanging="360"/>
      </w:pPr>
    </w:lvl>
    <w:lvl w:ilvl="8" w:tplc="0809001B" w:tentative="1">
      <w:start w:val="1"/>
      <w:numFmt w:val="lowerRoman"/>
      <w:lvlText w:val="%9."/>
      <w:lvlJc w:val="right"/>
      <w:pPr>
        <w:ind w:left="6350" w:hanging="180"/>
      </w:pPr>
    </w:lvl>
  </w:abstractNum>
  <w:abstractNum w:abstractNumId="20" w15:restartNumberingAfterBreak="0">
    <w:nsid w:val="7CF93478"/>
    <w:multiLevelType w:val="hybridMultilevel"/>
    <w:tmpl w:val="8E92130A"/>
    <w:lvl w:ilvl="0" w:tplc="A2C0227E">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9061175">
    <w:abstractNumId w:val="16"/>
  </w:num>
  <w:num w:numId="2" w16cid:durableId="1457985201">
    <w:abstractNumId w:val="20"/>
  </w:num>
  <w:num w:numId="3" w16cid:durableId="937982262">
    <w:abstractNumId w:val="5"/>
  </w:num>
  <w:num w:numId="4" w16cid:durableId="1764915750">
    <w:abstractNumId w:val="6"/>
  </w:num>
  <w:num w:numId="5" w16cid:durableId="2052026530">
    <w:abstractNumId w:val="11"/>
  </w:num>
  <w:num w:numId="6" w16cid:durableId="205262208">
    <w:abstractNumId w:val="10"/>
  </w:num>
  <w:num w:numId="7" w16cid:durableId="924873948">
    <w:abstractNumId w:val="7"/>
  </w:num>
  <w:num w:numId="8" w16cid:durableId="1644584291">
    <w:abstractNumId w:val="13"/>
  </w:num>
  <w:num w:numId="9" w16cid:durableId="624894888">
    <w:abstractNumId w:val="4"/>
  </w:num>
  <w:num w:numId="10" w16cid:durableId="686173568">
    <w:abstractNumId w:val="15"/>
  </w:num>
  <w:num w:numId="11" w16cid:durableId="912272748">
    <w:abstractNumId w:val="3"/>
  </w:num>
  <w:num w:numId="12" w16cid:durableId="485782231">
    <w:abstractNumId w:val="19"/>
  </w:num>
  <w:num w:numId="13" w16cid:durableId="710769416">
    <w:abstractNumId w:val="18"/>
  </w:num>
  <w:num w:numId="14" w16cid:durableId="833835744">
    <w:abstractNumId w:val="9"/>
  </w:num>
  <w:num w:numId="15" w16cid:durableId="1891530052">
    <w:abstractNumId w:val="1"/>
  </w:num>
  <w:num w:numId="16" w16cid:durableId="689332116">
    <w:abstractNumId w:val="0"/>
  </w:num>
  <w:num w:numId="17" w16cid:durableId="1719359563">
    <w:abstractNumId w:val="2"/>
  </w:num>
  <w:num w:numId="18" w16cid:durableId="934286220">
    <w:abstractNumId w:val="12"/>
  </w:num>
  <w:num w:numId="19" w16cid:durableId="1326982203">
    <w:abstractNumId w:val="8"/>
  </w:num>
  <w:num w:numId="20" w16cid:durableId="806093455">
    <w:abstractNumId w:val="17"/>
  </w:num>
  <w:num w:numId="21" w16cid:durableId="1020082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54"/>
    <w:rsid w:val="00027F27"/>
    <w:rsid w:val="0003617C"/>
    <w:rsid w:val="000569D5"/>
    <w:rsid w:val="00063D13"/>
    <w:rsid w:val="000868D7"/>
    <w:rsid w:val="000973C9"/>
    <w:rsid w:val="00097677"/>
    <w:rsid w:val="000B1D94"/>
    <w:rsid w:val="000D59E3"/>
    <w:rsid w:val="000D5DDC"/>
    <w:rsid w:val="00115F37"/>
    <w:rsid w:val="0011628C"/>
    <w:rsid w:val="001437EB"/>
    <w:rsid w:val="00147C17"/>
    <w:rsid w:val="00151986"/>
    <w:rsid w:val="00153F80"/>
    <w:rsid w:val="00164AED"/>
    <w:rsid w:val="00164C62"/>
    <w:rsid w:val="00181695"/>
    <w:rsid w:val="00194533"/>
    <w:rsid w:val="001B3EC4"/>
    <w:rsid w:val="001C4A39"/>
    <w:rsid w:val="001D7586"/>
    <w:rsid w:val="00211887"/>
    <w:rsid w:val="00220BA3"/>
    <w:rsid w:val="00226F84"/>
    <w:rsid w:val="00244F15"/>
    <w:rsid w:val="00254706"/>
    <w:rsid w:val="00260558"/>
    <w:rsid w:val="0026542D"/>
    <w:rsid w:val="00276922"/>
    <w:rsid w:val="00281A3B"/>
    <w:rsid w:val="002909FD"/>
    <w:rsid w:val="00294BD1"/>
    <w:rsid w:val="002962FE"/>
    <w:rsid w:val="002C154E"/>
    <w:rsid w:val="002C1B7A"/>
    <w:rsid w:val="002E6B0C"/>
    <w:rsid w:val="002F0623"/>
    <w:rsid w:val="0030379E"/>
    <w:rsid w:val="00305F05"/>
    <w:rsid w:val="0030683A"/>
    <w:rsid w:val="00325EDE"/>
    <w:rsid w:val="00336C33"/>
    <w:rsid w:val="003526E1"/>
    <w:rsid w:val="00362CF3"/>
    <w:rsid w:val="003764EF"/>
    <w:rsid w:val="003A476E"/>
    <w:rsid w:val="003B50D5"/>
    <w:rsid w:val="003B5E94"/>
    <w:rsid w:val="003B7405"/>
    <w:rsid w:val="003B7BBE"/>
    <w:rsid w:val="003C75BB"/>
    <w:rsid w:val="003D53D7"/>
    <w:rsid w:val="003D588C"/>
    <w:rsid w:val="004037A9"/>
    <w:rsid w:val="00403BA0"/>
    <w:rsid w:val="004254A8"/>
    <w:rsid w:val="004269D5"/>
    <w:rsid w:val="00445DE2"/>
    <w:rsid w:val="0045017E"/>
    <w:rsid w:val="004579ED"/>
    <w:rsid w:val="00472ABD"/>
    <w:rsid w:val="004B4D86"/>
    <w:rsid w:val="004C7788"/>
    <w:rsid w:val="004C7B6D"/>
    <w:rsid w:val="004D5FEC"/>
    <w:rsid w:val="00504867"/>
    <w:rsid w:val="0052421A"/>
    <w:rsid w:val="00526B2F"/>
    <w:rsid w:val="0053339B"/>
    <w:rsid w:val="005459DE"/>
    <w:rsid w:val="0058518E"/>
    <w:rsid w:val="00592F20"/>
    <w:rsid w:val="00595DD4"/>
    <w:rsid w:val="005A7366"/>
    <w:rsid w:val="005C32B4"/>
    <w:rsid w:val="005E3179"/>
    <w:rsid w:val="005E56E6"/>
    <w:rsid w:val="005F27C5"/>
    <w:rsid w:val="006110C6"/>
    <w:rsid w:val="006203DD"/>
    <w:rsid w:val="006256BA"/>
    <w:rsid w:val="0063023E"/>
    <w:rsid w:val="0065406D"/>
    <w:rsid w:val="00674CFD"/>
    <w:rsid w:val="00694DAE"/>
    <w:rsid w:val="006961DF"/>
    <w:rsid w:val="006A6384"/>
    <w:rsid w:val="006A73F2"/>
    <w:rsid w:val="006B4953"/>
    <w:rsid w:val="006B74F5"/>
    <w:rsid w:val="006D469A"/>
    <w:rsid w:val="006E1B08"/>
    <w:rsid w:val="00713CD5"/>
    <w:rsid w:val="00716FDD"/>
    <w:rsid w:val="0076114B"/>
    <w:rsid w:val="00772B7B"/>
    <w:rsid w:val="00777F0D"/>
    <w:rsid w:val="00786ABF"/>
    <w:rsid w:val="007A1EB2"/>
    <w:rsid w:val="007A6E6F"/>
    <w:rsid w:val="007E03DD"/>
    <w:rsid w:val="007E31E7"/>
    <w:rsid w:val="008078EF"/>
    <w:rsid w:val="008131E0"/>
    <w:rsid w:val="00816E66"/>
    <w:rsid w:val="008448E9"/>
    <w:rsid w:val="0085248D"/>
    <w:rsid w:val="00857910"/>
    <w:rsid w:val="00861077"/>
    <w:rsid w:val="00865C2F"/>
    <w:rsid w:val="008735FF"/>
    <w:rsid w:val="008B0767"/>
    <w:rsid w:val="008B12E2"/>
    <w:rsid w:val="008C5FEB"/>
    <w:rsid w:val="008E424F"/>
    <w:rsid w:val="008E4AB2"/>
    <w:rsid w:val="00903F7D"/>
    <w:rsid w:val="009139B2"/>
    <w:rsid w:val="00915AC5"/>
    <w:rsid w:val="009274EE"/>
    <w:rsid w:val="00935C8E"/>
    <w:rsid w:val="00935E8B"/>
    <w:rsid w:val="009425E2"/>
    <w:rsid w:val="009B7EC3"/>
    <w:rsid w:val="009C2CF2"/>
    <w:rsid w:val="009D7306"/>
    <w:rsid w:val="009F0AD7"/>
    <w:rsid w:val="00A24E62"/>
    <w:rsid w:val="00A44FA7"/>
    <w:rsid w:val="00A50703"/>
    <w:rsid w:val="00A73D87"/>
    <w:rsid w:val="00A8254D"/>
    <w:rsid w:val="00A93729"/>
    <w:rsid w:val="00AA0357"/>
    <w:rsid w:val="00AA072F"/>
    <w:rsid w:val="00AB12FD"/>
    <w:rsid w:val="00AB1656"/>
    <w:rsid w:val="00AB2CC7"/>
    <w:rsid w:val="00AB6B7A"/>
    <w:rsid w:val="00AF2A19"/>
    <w:rsid w:val="00AF7F13"/>
    <w:rsid w:val="00B0678D"/>
    <w:rsid w:val="00B21762"/>
    <w:rsid w:val="00B3219C"/>
    <w:rsid w:val="00B405E5"/>
    <w:rsid w:val="00B438AF"/>
    <w:rsid w:val="00B64216"/>
    <w:rsid w:val="00B64346"/>
    <w:rsid w:val="00B80FE6"/>
    <w:rsid w:val="00BA3A37"/>
    <w:rsid w:val="00BB3435"/>
    <w:rsid w:val="00BB366F"/>
    <w:rsid w:val="00BC6641"/>
    <w:rsid w:val="00BC755A"/>
    <w:rsid w:val="00BD1153"/>
    <w:rsid w:val="00BD4EE4"/>
    <w:rsid w:val="00C04EAF"/>
    <w:rsid w:val="00C05667"/>
    <w:rsid w:val="00C211E6"/>
    <w:rsid w:val="00C35C54"/>
    <w:rsid w:val="00C41CE3"/>
    <w:rsid w:val="00C850E1"/>
    <w:rsid w:val="00C874CA"/>
    <w:rsid w:val="00C93CE5"/>
    <w:rsid w:val="00CE2429"/>
    <w:rsid w:val="00CF5CC4"/>
    <w:rsid w:val="00D05688"/>
    <w:rsid w:val="00D2661D"/>
    <w:rsid w:val="00D27F37"/>
    <w:rsid w:val="00D45F5C"/>
    <w:rsid w:val="00D61D98"/>
    <w:rsid w:val="00D643E2"/>
    <w:rsid w:val="00D724D7"/>
    <w:rsid w:val="00D93208"/>
    <w:rsid w:val="00D94C3C"/>
    <w:rsid w:val="00DA35F8"/>
    <w:rsid w:val="00DF1268"/>
    <w:rsid w:val="00E07278"/>
    <w:rsid w:val="00E25285"/>
    <w:rsid w:val="00E35E82"/>
    <w:rsid w:val="00E649B7"/>
    <w:rsid w:val="00E6712E"/>
    <w:rsid w:val="00E70A2D"/>
    <w:rsid w:val="00E755BA"/>
    <w:rsid w:val="00E862FB"/>
    <w:rsid w:val="00E90FCE"/>
    <w:rsid w:val="00EA4C17"/>
    <w:rsid w:val="00EB36DE"/>
    <w:rsid w:val="00EB5608"/>
    <w:rsid w:val="00EB6209"/>
    <w:rsid w:val="00ED15BB"/>
    <w:rsid w:val="00ED6FBB"/>
    <w:rsid w:val="00EE3FFD"/>
    <w:rsid w:val="00EF4388"/>
    <w:rsid w:val="00F01D58"/>
    <w:rsid w:val="00F204D9"/>
    <w:rsid w:val="00F27C76"/>
    <w:rsid w:val="00F43D75"/>
    <w:rsid w:val="00F5388B"/>
    <w:rsid w:val="00F55606"/>
    <w:rsid w:val="00F67643"/>
    <w:rsid w:val="00F7550A"/>
    <w:rsid w:val="00F8783E"/>
    <w:rsid w:val="00F94508"/>
    <w:rsid w:val="00FE01F0"/>
    <w:rsid w:val="00FE1FF1"/>
    <w:rsid w:val="00FE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D01E"/>
  <w15:chartTrackingRefBased/>
  <w15:docId w15:val="{4212EE30-F75C-45D2-A024-CBBE748D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20"/>
    <w:pPr>
      <w:spacing w:after="0" w:line="240" w:lineRule="auto"/>
    </w:pPr>
    <w:rPr>
      <w:rFonts w:ascii="Times New Roman" w:eastAsia="Times New Roman" w:hAnsi="Times New Roman" w:cs="Times New Roman"/>
      <w:sz w:val="24"/>
      <w:szCs w:val="24"/>
      <w:lang w:val="en-IE"/>
    </w:rPr>
  </w:style>
  <w:style w:type="paragraph" w:styleId="Heading1">
    <w:name w:val="heading 1"/>
    <w:basedOn w:val="Normal"/>
    <w:next w:val="Normal"/>
    <w:link w:val="Heading1Char"/>
    <w:autoRedefine/>
    <w:uiPriority w:val="9"/>
    <w:qFormat/>
    <w:rsid w:val="00E862FB"/>
    <w:pPr>
      <w:keepNext/>
      <w:spacing w:before="240" w:after="60" w:line="276" w:lineRule="auto"/>
      <w:jc w:val="center"/>
      <w:outlineLvl w:val="0"/>
    </w:pPr>
    <w:rPr>
      <w:rFonts w:eastAsiaTheme="minorHAnsi" w:cstheme="minorBidi"/>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867"/>
    <w:pPr>
      <w:tabs>
        <w:tab w:val="center" w:pos="4680"/>
        <w:tab w:val="right" w:pos="9360"/>
      </w:tabs>
    </w:pPr>
  </w:style>
  <w:style w:type="character" w:customStyle="1" w:styleId="HeaderChar">
    <w:name w:val="Header Char"/>
    <w:basedOn w:val="DefaultParagraphFont"/>
    <w:link w:val="Header"/>
    <w:uiPriority w:val="99"/>
    <w:rsid w:val="00504867"/>
  </w:style>
  <w:style w:type="paragraph" w:styleId="Footer">
    <w:name w:val="footer"/>
    <w:basedOn w:val="Normal"/>
    <w:link w:val="FooterChar"/>
    <w:uiPriority w:val="99"/>
    <w:unhideWhenUsed/>
    <w:rsid w:val="00504867"/>
    <w:pPr>
      <w:tabs>
        <w:tab w:val="center" w:pos="4680"/>
        <w:tab w:val="right" w:pos="9360"/>
      </w:tabs>
    </w:pPr>
  </w:style>
  <w:style w:type="character" w:customStyle="1" w:styleId="FooterChar">
    <w:name w:val="Footer Char"/>
    <w:basedOn w:val="DefaultParagraphFont"/>
    <w:link w:val="Footer"/>
    <w:uiPriority w:val="99"/>
    <w:rsid w:val="00504867"/>
  </w:style>
  <w:style w:type="character" w:styleId="Hyperlink">
    <w:name w:val="Hyperlink"/>
    <w:basedOn w:val="DefaultParagraphFont"/>
    <w:uiPriority w:val="99"/>
    <w:unhideWhenUsed/>
    <w:rsid w:val="00504867"/>
    <w:rPr>
      <w:color w:val="0563C1" w:themeColor="hyperlink"/>
      <w:u w:val="single"/>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362CF3"/>
    <w:pPr>
      <w:ind w:left="720"/>
      <w:contextualSpacing/>
    </w:pPr>
  </w:style>
  <w:style w:type="paragraph" w:styleId="PlainText">
    <w:name w:val="Plain Text"/>
    <w:basedOn w:val="Normal"/>
    <w:link w:val="PlainTextChar"/>
    <w:uiPriority w:val="99"/>
    <w:unhideWhenUsed/>
    <w:rsid w:val="00861077"/>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861077"/>
    <w:rPr>
      <w:rFonts w:ascii="Consolas" w:eastAsia="Calibri" w:hAnsi="Consolas" w:cs="Times New Roman"/>
      <w:sz w:val="21"/>
      <w:szCs w:val="21"/>
      <w:lang w:val="x-none" w:eastAsia="x-none"/>
    </w:rPr>
  </w:style>
  <w:style w:type="character" w:customStyle="1" w:styleId="Bodytext35">
    <w:name w:val="Body text (35)_"/>
    <w:link w:val="Bodytext350"/>
    <w:rsid w:val="00861077"/>
    <w:rPr>
      <w:rFonts w:ascii="Verdana" w:eastAsia="Verdana" w:hAnsi="Verdana" w:cs="Verdana"/>
      <w:sz w:val="8"/>
      <w:szCs w:val="8"/>
      <w:shd w:val="clear" w:color="auto" w:fill="FFFFFF"/>
    </w:rPr>
  </w:style>
  <w:style w:type="character" w:customStyle="1" w:styleId="Bodytext35Exact">
    <w:name w:val="Body text (35) Exact"/>
    <w:rsid w:val="00861077"/>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861077"/>
    <w:pPr>
      <w:widowControl w:val="0"/>
      <w:shd w:val="clear" w:color="auto" w:fill="FFFFFF"/>
      <w:spacing w:line="98" w:lineRule="exact"/>
    </w:pPr>
    <w:rPr>
      <w:rFonts w:ascii="Verdana" w:eastAsia="Verdana" w:hAnsi="Verdana" w:cs="Verdana"/>
      <w:sz w:val="8"/>
      <w:szCs w:val="8"/>
      <w:lang w:val="en-US"/>
    </w:rPr>
  </w:style>
  <w:style w:type="character" w:customStyle="1" w:styleId="Bodytext26">
    <w:name w:val="Body text (26)_"/>
    <w:link w:val="Bodytext260"/>
    <w:rsid w:val="00861077"/>
    <w:rPr>
      <w:rFonts w:ascii="Segoe UI" w:eastAsia="Segoe UI" w:hAnsi="Segoe UI" w:cs="Segoe UI"/>
      <w:b/>
      <w:bCs/>
      <w:sz w:val="9"/>
      <w:szCs w:val="9"/>
      <w:shd w:val="clear" w:color="auto" w:fill="FFFFFF"/>
    </w:rPr>
  </w:style>
  <w:style w:type="character" w:customStyle="1" w:styleId="Bodytext26Exact">
    <w:name w:val="Body text (26) Exact"/>
    <w:rsid w:val="00861077"/>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861077"/>
    <w:pPr>
      <w:widowControl w:val="0"/>
      <w:shd w:val="clear" w:color="auto" w:fill="FFFFFF"/>
      <w:spacing w:after="760" w:line="120" w:lineRule="exact"/>
      <w:jc w:val="both"/>
    </w:pPr>
    <w:rPr>
      <w:rFonts w:ascii="Segoe UI" w:eastAsia="Segoe UI" w:hAnsi="Segoe UI" w:cs="Segoe UI"/>
      <w:b/>
      <w:bCs/>
      <w:sz w:val="9"/>
      <w:szCs w:val="9"/>
      <w:lang w:val="en-US"/>
    </w:rPr>
  </w:style>
  <w:style w:type="paragraph" w:styleId="BalloonText">
    <w:name w:val="Balloon Text"/>
    <w:basedOn w:val="Normal"/>
    <w:link w:val="BalloonTextChar"/>
    <w:uiPriority w:val="99"/>
    <w:semiHidden/>
    <w:unhideWhenUsed/>
    <w:rsid w:val="00116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8C"/>
    <w:rPr>
      <w:rFonts w:ascii="Segoe UI" w:eastAsia="Times New Roman" w:hAnsi="Segoe UI" w:cs="Segoe UI"/>
      <w:sz w:val="18"/>
      <w:szCs w:val="18"/>
      <w:lang w:val="en-IE"/>
    </w:rPr>
  </w:style>
  <w:style w:type="paragraph" w:styleId="BodyText">
    <w:name w:val="Body Text"/>
    <w:basedOn w:val="Normal"/>
    <w:link w:val="BodyTextChar"/>
    <w:rsid w:val="00786ABF"/>
    <w:pPr>
      <w:suppressAutoHyphens/>
      <w:spacing w:after="120"/>
    </w:pPr>
    <w:rPr>
      <w:rFonts w:ascii="Arial Narrow" w:hAnsi="Arial Narrow"/>
      <w:sz w:val="20"/>
      <w:szCs w:val="20"/>
      <w:lang w:val="ro-RO" w:eastAsia="ar-SA"/>
    </w:rPr>
  </w:style>
  <w:style w:type="character" w:customStyle="1" w:styleId="BodyTextChar">
    <w:name w:val="Body Text Char"/>
    <w:basedOn w:val="DefaultParagraphFont"/>
    <w:link w:val="BodyText"/>
    <w:rsid w:val="00786ABF"/>
    <w:rPr>
      <w:rFonts w:ascii="Arial Narrow" w:eastAsia="Times New Roman" w:hAnsi="Arial Narrow" w:cs="Times New Roman"/>
      <w:sz w:val="20"/>
      <w:szCs w:val="20"/>
      <w:lang w:val="ro-RO" w:eastAsia="ar-SA"/>
    </w:rPr>
  </w:style>
  <w:style w:type="character" w:customStyle="1" w:styleId="Heading1Char">
    <w:name w:val="Heading 1 Char"/>
    <w:basedOn w:val="DefaultParagraphFont"/>
    <w:link w:val="Heading1"/>
    <w:uiPriority w:val="9"/>
    <w:rsid w:val="00E862FB"/>
    <w:rPr>
      <w:rFonts w:ascii="Times New Roman" w:hAnsi="Times New Roman"/>
      <w:b/>
      <w:bCs/>
      <w:kern w:val="32"/>
      <w:sz w:val="32"/>
      <w:szCs w:val="32"/>
    </w:rPr>
  </w:style>
  <w:style w:type="table" w:customStyle="1" w:styleId="TableNormal1">
    <w:name w:val="Table Normal1"/>
    <w:semiHidden/>
    <w:unhideWhenUsed/>
    <w:qFormat/>
    <w:rsid w:val="00A50703"/>
    <w:pPr>
      <w:spacing w:after="0" w:line="240" w:lineRule="auto"/>
    </w:pPr>
    <w:rPr>
      <w:rFonts w:ascii="Times New Roman" w:eastAsia="SimSun" w:hAnsi="Times New Roman" w:cs="Times New Roman"/>
      <w:sz w:val="20"/>
      <w:szCs w:val="20"/>
      <w:lang w:val="en-GB" w:eastAsia="en-GB"/>
    </w:rPr>
    <w:tblPr>
      <w:tblCellMar>
        <w:top w:w="0" w:type="dxa"/>
        <w:left w:w="0" w:type="dxa"/>
        <w:bottom w:w="0" w:type="dxa"/>
        <w:right w:w="0" w:type="dxa"/>
      </w:tblCellMar>
    </w:tblPr>
  </w:style>
  <w:style w:type="paragraph" w:customStyle="1" w:styleId="TableText">
    <w:name w:val="Table Text"/>
    <w:basedOn w:val="Normal"/>
    <w:semiHidden/>
    <w:qFormat/>
    <w:rsid w:val="00A50703"/>
    <w:pPr>
      <w:kinsoku w:val="0"/>
      <w:autoSpaceDE w:val="0"/>
      <w:autoSpaceDN w:val="0"/>
      <w:adjustRightInd w:val="0"/>
      <w:snapToGrid w:val="0"/>
      <w:textAlignment w:val="baseline"/>
    </w:pPr>
    <w:rPr>
      <w:rFonts w:ascii="Trebuchet MS" w:eastAsia="Trebuchet MS" w:hAnsi="Trebuchet MS" w:cs="Trebuchet MS"/>
      <w:snapToGrid w:val="0"/>
      <w:color w:val="000000"/>
      <w:sz w:val="22"/>
      <w:szCs w:val="22"/>
      <w:lang w:val="ro-RO"/>
    </w:rPr>
  </w:style>
  <w:style w:type="table" w:styleId="TableGrid">
    <w:name w:val="Table Grid"/>
    <w:basedOn w:val="TableNormal"/>
    <w:uiPriority w:val="39"/>
    <w:rsid w:val="00A5070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A50703"/>
    <w:rPr>
      <w:rFonts w:ascii="Times New Roman" w:eastAsia="Times New Roman" w:hAnsi="Times New Roman" w:cs="Times New Roman"/>
      <w:sz w:val="24"/>
      <w:szCs w:val="24"/>
      <w:lang w:val="en-IE"/>
    </w:rPr>
  </w:style>
  <w:style w:type="paragraph" w:customStyle="1" w:styleId="BodyA">
    <w:name w:val="Body A"/>
    <w:rsid w:val="008C5FE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081369">
      <w:bodyDiv w:val="1"/>
      <w:marLeft w:val="0"/>
      <w:marRight w:val="0"/>
      <w:marTop w:val="0"/>
      <w:marBottom w:val="0"/>
      <w:divBdr>
        <w:top w:val="none" w:sz="0" w:space="0" w:color="auto"/>
        <w:left w:val="none" w:sz="0" w:space="0" w:color="auto"/>
        <w:bottom w:val="none" w:sz="0" w:space="0" w:color="auto"/>
        <w:right w:val="none" w:sz="0" w:space="0" w:color="auto"/>
      </w:divBdr>
    </w:div>
    <w:div w:id="1740790594">
      <w:bodyDiv w:val="1"/>
      <w:marLeft w:val="0"/>
      <w:marRight w:val="0"/>
      <w:marTop w:val="0"/>
      <w:marBottom w:val="0"/>
      <w:divBdr>
        <w:top w:val="none" w:sz="0" w:space="0" w:color="auto"/>
        <w:left w:val="none" w:sz="0" w:space="0" w:color="auto"/>
        <w:bottom w:val="none" w:sz="0" w:space="0" w:color="auto"/>
        <w:right w:val="none" w:sz="0" w:space="0" w:color="auto"/>
      </w:divBdr>
    </w:div>
    <w:div w:id="1814634851">
      <w:bodyDiv w:val="1"/>
      <w:marLeft w:val="0"/>
      <w:marRight w:val="0"/>
      <w:marTop w:val="0"/>
      <w:marBottom w:val="0"/>
      <w:divBdr>
        <w:top w:val="none" w:sz="0" w:space="0" w:color="auto"/>
        <w:left w:val="none" w:sz="0" w:space="0" w:color="auto"/>
        <w:bottom w:val="none" w:sz="0" w:space="0" w:color="auto"/>
        <w:right w:val="none" w:sz="0" w:space="0" w:color="auto"/>
      </w:divBdr>
    </w:div>
    <w:div w:id="18248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2124</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Stefan</dc:creator>
  <cp:keywords/>
  <dc:description/>
  <cp:lastModifiedBy>User</cp:lastModifiedBy>
  <cp:revision>4</cp:revision>
  <cp:lastPrinted>2025-05-09T07:30:00Z</cp:lastPrinted>
  <dcterms:created xsi:type="dcterms:W3CDTF">2025-07-07T08:20:00Z</dcterms:created>
  <dcterms:modified xsi:type="dcterms:W3CDTF">2025-07-07T12:51:00Z</dcterms:modified>
</cp:coreProperties>
</file>